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272" w:rsidRDefault="00F56272" w:rsidP="00EF01F8">
      <w:pPr>
        <w:pStyle w:val="a3"/>
        <w:shd w:val="clear" w:color="auto" w:fill="FAFAFA"/>
        <w:spacing w:before="0" w:beforeAutospacing="0" w:after="450" w:afterAutospacing="0" w:line="360" w:lineRule="atLeast"/>
        <w:ind w:left="720"/>
        <w:textAlignment w:val="baseline"/>
        <w:rPr>
          <w:rFonts w:ascii="Arial" w:hAnsi="Arial" w:cs="Arial"/>
          <w:color w:val="000000"/>
          <w:sz w:val="21"/>
          <w:szCs w:val="21"/>
        </w:rPr>
      </w:pPr>
      <w:proofErr w:type="gramStart"/>
      <w:r w:rsidRPr="00070E52">
        <w:rPr>
          <w:rStyle w:val="a4"/>
          <w:rFonts w:asciiTheme="minorHAnsi" w:hAnsiTheme="minorHAnsi"/>
          <w:color w:val="333333"/>
          <w:sz w:val="28"/>
          <w:szCs w:val="28"/>
          <w:shd w:val="clear" w:color="auto" w:fill="FFFFFF"/>
        </w:rPr>
        <w:t>В женской консультации функционирует</w:t>
      </w:r>
      <w:r>
        <w:rPr>
          <w:rStyle w:val="a4"/>
          <w:rFonts w:asciiTheme="minorHAnsi" w:hAnsiTheme="minorHAnsi"/>
          <w:color w:val="333333"/>
          <w:sz w:val="21"/>
          <w:szCs w:val="21"/>
          <w:shd w:val="clear" w:color="auto" w:fill="FFFFFF"/>
        </w:rPr>
        <w:t xml:space="preserve">  </w:t>
      </w:r>
      <w:r w:rsidRPr="00070E52">
        <w:rPr>
          <w:rStyle w:val="a4"/>
          <w:rFonts w:asciiTheme="minorHAnsi" w:hAnsiTheme="minorHAnsi"/>
          <w:color w:val="333333"/>
          <w:sz w:val="28"/>
          <w:szCs w:val="28"/>
          <w:shd w:val="clear" w:color="auto" w:fill="FFFFFF"/>
        </w:rPr>
        <w:t>к</w:t>
      </w:r>
      <w:r>
        <w:rPr>
          <w:rStyle w:val="a4"/>
          <w:rFonts w:ascii="Helvetica" w:hAnsi="Helvetica"/>
          <w:color w:val="333333"/>
          <w:sz w:val="21"/>
          <w:szCs w:val="21"/>
          <w:shd w:val="clear" w:color="auto" w:fill="FFFFFF"/>
        </w:rPr>
        <w:t>абинет медико-социальной поддержки беременных женщин, оказавшихся в трудной жизненной ситуации</w:t>
      </w:r>
      <w:r>
        <w:rPr>
          <w:rStyle w:val="a4"/>
          <w:rFonts w:ascii="Arial" w:hAnsi="Arial" w:cs="Arial"/>
          <w:color w:val="000000"/>
          <w:sz w:val="21"/>
          <w:szCs w:val="21"/>
        </w:rPr>
        <w:t xml:space="preserve">                                                                                                                      </w:t>
      </w:r>
      <w:r w:rsidRPr="00070E52">
        <w:rPr>
          <w:rFonts w:ascii="Arial" w:hAnsi="Arial" w:cs="Arial"/>
          <w:color w:val="000000"/>
          <w:sz w:val="21"/>
          <w:szCs w:val="21"/>
        </w:rPr>
        <w:t>Кабинет открыт с целью психологической поддержки и защиты беременных женщин и молодых мам, нуждающихся в медико-психологической и социальной помощи, оказавшихся в кризисном и опасном для физического и душевного здоровья состоянии, или подвергшихся психофизическому насилию.</w:t>
      </w:r>
      <w:proofErr w:type="gramEnd"/>
      <w:r w:rsidRPr="00070E52">
        <w:rPr>
          <w:rFonts w:ascii="Arial" w:hAnsi="Arial" w:cs="Arial"/>
          <w:color w:val="000000"/>
          <w:sz w:val="21"/>
          <w:szCs w:val="21"/>
        </w:rPr>
        <w:t xml:space="preserve">  За медицинской,  психологической, юридической  помощью и социальной поддержкой к нам  могут обратиться: </w:t>
      </w:r>
      <w:proofErr w:type="gramStart"/>
      <w:r w:rsidRPr="00070E52">
        <w:rPr>
          <w:rFonts w:ascii="Arial" w:hAnsi="Arial" w:cs="Arial"/>
          <w:color w:val="000000"/>
          <w:sz w:val="21"/>
          <w:szCs w:val="21"/>
        </w:rPr>
        <w:t xml:space="preserve">Женщины, решившие прервать беременность; женщины, желающие сохранить беременность, но при этом имеющие различного рода затруднения и проблемы; беременные, оказавшиеся в неблагополучной социальной, внутрисемейной ситуации; несовершеннолетние беременные; беременные женщины и пары с  тревожными  состояниями, страхами, неподготовленные  к </w:t>
      </w:r>
      <w:proofErr w:type="spellStart"/>
      <w:r w:rsidRPr="00070E52">
        <w:rPr>
          <w:rFonts w:ascii="Arial" w:hAnsi="Arial" w:cs="Arial"/>
          <w:color w:val="000000"/>
          <w:sz w:val="21"/>
          <w:szCs w:val="21"/>
        </w:rPr>
        <w:t>родительству</w:t>
      </w:r>
      <w:proofErr w:type="spellEnd"/>
      <w:r w:rsidRPr="00070E52">
        <w:rPr>
          <w:rFonts w:ascii="Arial" w:hAnsi="Arial" w:cs="Arial"/>
          <w:color w:val="000000"/>
          <w:sz w:val="21"/>
          <w:szCs w:val="21"/>
        </w:rPr>
        <w:t>; женщины после проведения аборта; женщины, подвергшиеся насилию в семье.</w:t>
      </w:r>
      <w:proofErr w:type="gramEnd"/>
    </w:p>
    <w:p w:rsidR="00F56272" w:rsidRDefault="00F56272" w:rsidP="00F56272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rPr>
          <w:rFonts w:ascii="Verdana" w:hAnsi="Verdana"/>
          <w:color w:val="403F3F"/>
        </w:rPr>
      </w:pPr>
      <w:r>
        <w:rPr>
          <w:rFonts w:ascii="Verdana" w:hAnsi="Verdana"/>
          <w:color w:val="403F3F"/>
        </w:rPr>
        <w:t>Отделение медицинской реабилитации является амбулаторно-поликлиническим.</w:t>
      </w:r>
    </w:p>
    <w:p w:rsidR="00F56272" w:rsidRDefault="00F56272" w:rsidP="00F56272">
      <w:pPr>
        <w:pStyle w:val="a3"/>
        <w:shd w:val="clear" w:color="auto" w:fill="FFFFFF"/>
        <w:spacing w:before="225" w:beforeAutospacing="0" w:after="225" w:afterAutospacing="0"/>
        <w:ind w:left="720"/>
        <w:rPr>
          <w:rFonts w:ascii="Verdana" w:hAnsi="Verdana"/>
          <w:color w:val="403F3F"/>
        </w:rPr>
      </w:pPr>
      <w:r>
        <w:rPr>
          <w:rFonts w:ascii="Verdana" w:hAnsi="Verdana"/>
          <w:color w:val="403F3F"/>
        </w:rPr>
        <w:t>Медицинская реабилитация  проводится согласно индивидуальным программам и планам медицинской реабилитации с применением методов и методик, рекомендованных и утверждённых МЗ РФ, с учётом имеющихся показаний и противопоказаний.</w:t>
      </w:r>
    </w:p>
    <w:p w:rsidR="00F56272" w:rsidRPr="00295CA5" w:rsidRDefault="00F56272" w:rsidP="00F56272">
      <w:pPr>
        <w:pStyle w:val="a3"/>
        <w:shd w:val="clear" w:color="auto" w:fill="FFFFFF"/>
        <w:spacing w:before="225" w:beforeAutospacing="0" w:after="225" w:afterAutospacing="0"/>
        <w:ind w:left="720"/>
        <w:rPr>
          <w:rFonts w:ascii="Verdana" w:hAnsi="Verdana"/>
          <w:b/>
          <w:color w:val="403F3F"/>
        </w:rPr>
      </w:pPr>
      <w:r>
        <w:rPr>
          <w:rFonts w:ascii="Verdana" w:hAnsi="Verdana"/>
          <w:color w:val="403F3F"/>
        </w:rPr>
        <w:t xml:space="preserve">Приём пациентов и отбор на реабилитацию осуществляется </w:t>
      </w:r>
      <w:proofErr w:type="spellStart"/>
      <w:r>
        <w:rPr>
          <w:rFonts w:ascii="Verdana" w:hAnsi="Verdana"/>
          <w:color w:val="403F3F"/>
        </w:rPr>
        <w:t>врачом-реабилитологом</w:t>
      </w:r>
      <w:proofErr w:type="spellEnd"/>
      <w:r>
        <w:rPr>
          <w:rFonts w:ascii="Verdana" w:hAnsi="Verdana"/>
          <w:color w:val="403F3F"/>
        </w:rPr>
        <w:t xml:space="preserve"> </w:t>
      </w:r>
      <w:proofErr w:type="gramStart"/>
      <w:r>
        <w:rPr>
          <w:rFonts w:ascii="Verdana" w:hAnsi="Verdana"/>
          <w:color w:val="403F3F"/>
        </w:rPr>
        <w:t xml:space="preserve">( </w:t>
      </w:r>
      <w:proofErr w:type="gramEnd"/>
      <w:r>
        <w:rPr>
          <w:rFonts w:ascii="Verdana" w:hAnsi="Verdana"/>
          <w:color w:val="403F3F"/>
        </w:rPr>
        <w:t>кабинет № 4)</w:t>
      </w:r>
    </w:p>
    <w:p w:rsidR="00000000" w:rsidRDefault="00EF01F8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96E19"/>
    <w:multiLevelType w:val="hybridMultilevel"/>
    <w:tmpl w:val="EEB8C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6272"/>
    <w:rsid w:val="00EF01F8"/>
    <w:rsid w:val="00F56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6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5627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kav</dc:creator>
  <cp:keywords/>
  <dc:description/>
  <cp:lastModifiedBy>kav</cp:lastModifiedBy>
  <cp:revision>3</cp:revision>
  <dcterms:created xsi:type="dcterms:W3CDTF">2024-04-19T08:31:00Z</dcterms:created>
  <dcterms:modified xsi:type="dcterms:W3CDTF">2024-04-19T08:31:00Z</dcterms:modified>
</cp:coreProperties>
</file>